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C89" w:rsidRDefault="00B66C89" w:rsidP="00B66C89">
      <w:pPr>
        <w:pStyle w:val="a3"/>
        <w:spacing w:line="276" w:lineRule="auto"/>
        <w:jc w:val="center"/>
        <w:rPr>
          <w:rFonts w:ascii="Times New Roman" w:hAnsi="Times New Roman"/>
          <w:b/>
          <w:bCs/>
          <w:i/>
          <w:color w:val="FF0000"/>
          <w:sz w:val="40"/>
          <w:szCs w:val="40"/>
        </w:rPr>
      </w:pPr>
    </w:p>
    <w:p w:rsidR="00B66C89" w:rsidRDefault="00B66C89" w:rsidP="00B66C89">
      <w:pPr>
        <w:pStyle w:val="a3"/>
        <w:spacing w:line="276" w:lineRule="auto"/>
        <w:jc w:val="center"/>
        <w:rPr>
          <w:rFonts w:ascii="Times New Roman" w:hAnsi="Times New Roman"/>
          <w:b/>
          <w:bCs/>
          <w:i/>
          <w:color w:val="FF0000"/>
          <w:sz w:val="40"/>
          <w:szCs w:val="40"/>
        </w:rPr>
      </w:pPr>
    </w:p>
    <w:p w:rsidR="00B66C89" w:rsidRPr="00106DB3" w:rsidRDefault="00B66C89" w:rsidP="00B66C89">
      <w:pPr>
        <w:pStyle w:val="a3"/>
        <w:spacing w:line="276" w:lineRule="auto"/>
        <w:jc w:val="center"/>
        <w:rPr>
          <w:rFonts w:ascii="Times New Roman" w:hAnsi="Times New Roman"/>
          <w:i/>
          <w:color w:val="FF0000"/>
          <w:sz w:val="40"/>
          <w:szCs w:val="40"/>
          <w:lang w:val="tt-RU"/>
        </w:rPr>
      </w:pPr>
      <w:r w:rsidRPr="00106DB3">
        <w:rPr>
          <w:rFonts w:ascii="Times New Roman" w:hAnsi="Times New Roman"/>
          <w:b/>
          <w:bCs/>
          <w:i/>
          <w:color w:val="FF0000"/>
          <w:sz w:val="40"/>
          <w:szCs w:val="40"/>
        </w:rPr>
        <w:t>УМК по обучению русскоязычных детей</w:t>
      </w:r>
    </w:p>
    <w:p w:rsidR="00B66C89" w:rsidRPr="00C021BB" w:rsidRDefault="00B66C89" w:rsidP="00B66C89">
      <w:pPr>
        <w:pStyle w:val="a3"/>
        <w:spacing w:line="276" w:lineRule="auto"/>
        <w:jc w:val="center"/>
        <w:rPr>
          <w:rFonts w:ascii="Times New Roman" w:hAnsi="Times New Roman"/>
          <w:b/>
          <w:bCs/>
          <w:i/>
          <w:color w:val="FF0000"/>
          <w:sz w:val="40"/>
          <w:szCs w:val="40"/>
        </w:rPr>
      </w:pPr>
      <w:r w:rsidRPr="00106DB3">
        <w:rPr>
          <w:rFonts w:ascii="Times New Roman" w:hAnsi="Times New Roman"/>
          <w:b/>
          <w:bCs/>
          <w:i/>
          <w:color w:val="FF0000"/>
          <w:sz w:val="40"/>
          <w:szCs w:val="40"/>
        </w:rPr>
        <w:t>4-7 лет татарскому языку</w:t>
      </w:r>
      <w:r>
        <w:rPr>
          <w:rFonts w:ascii="Times New Roman" w:hAnsi="Times New Roman"/>
          <w:b/>
          <w:bCs/>
          <w:i/>
          <w:color w:val="FF0000"/>
          <w:sz w:val="40"/>
          <w:szCs w:val="40"/>
        </w:rPr>
        <w:t xml:space="preserve">  </w:t>
      </w:r>
      <w:r w:rsidRPr="00106DB3">
        <w:rPr>
          <w:rFonts w:ascii="Times New Roman" w:hAnsi="Times New Roman"/>
          <w:b/>
          <w:i/>
          <w:color w:val="FF0000"/>
          <w:sz w:val="40"/>
          <w:szCs w:val="40"/>
          <w:lang w:val="tt-RU"/>
        </w:rPr>
        <w:t>“Татарча сөйләшәбез”</w:t>
      </w:r>
      <w:r>
        <w:rPr>
          <w:rFonts w:ascii="Times New Roman" w:hAnsi="Times New Roman"/>
          <w:b/>
          <w:i/>
          <w:color w:val="FF0000"/>
          <w:sz w:val="40"/>
          <w:szCs w:val="40"/>
          <w:lang w:val="tt-RU"/>
        </w:rPr>
        <w:t>-"Говорим по - татарски"</w:t>
      </w:r>
    </w:p>
    <w:p w:rsidR="00B66C89" w:rsidRPr="00106DB3" w:rsidRDefault="00B66C89" w:rsidP="00B66C89">
      <w:pPr>
        <w:pStyle w:val="a3"/>
        <w:spacing w:line="276" w:lineRule="auto"/>
        <w:jc w:val="center"/>
        <w:rPr>
          <w:rFonts w:ascii="Times New Roman" w:hAnsi="Times New Roman"/>
          <w:i/>
          <w:sz w:val="32"/>
          <w:szCs w:val="32"/>
          <w:lang w:val="tt-RU"/>
        </w:rPr>
      </w:pPr>
      <w:r>
        <w:rPr>
          <w:rFonts w:ascii="Times New Roman" w:hAnsi="Times New Roman"/>
          <w:i/>
          <w:sz w:val="32"/>
          <w:szCs w:val="32"/>
          <w:lang w:val="tt-RU"/>
        </w:rPr>
        <w:t>А</w:t>
      </w:r>
      <w:r w:rsidRPr="00106DB3">
        <w:rPr>
          <w:rFonts w:ascii="Times New Roman" w:hAnsi="Times New Roman"/>
          <w:i/>
          <w:sz w:val="32"/>
          <w:szCs w:val="32"/>
          <w:lang w:val="tt-RU"/>
        </w:rPr>
        <w:t>вторы - Зарипова З.М., Кидрячева Р.Г., Исаева Р. С.и др.</w:t>
      </w:r>
    </w:p>
    <w:p w:rsidR="00B66C89" w:rsidRDefault="00B66C89" w:rsidP="00B66C89">
      <w:pPr>
        <w:pStyle w:val="a3"/>
        <w:spacing w:line="276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106DB3">
        <w:rPr>
          <w:rFonts w:ascii="Times New Roman" w:hAnsi="Times New Roman"/>
          <w:b/>
          <w:bCs/>
          <w:sz w:val="32"/>
          <w:szCs w:val="32"/>
        </w:rPr>
        <w:br/>
      </w:r>
      <w:r w:rsidRPr="00106DB3">
        <w:rPr>
          <w:rFonts w:ascii="Times New Roman" w:hAnsi="Times New Roman"/>
          <w:b/>
          <w:sz w:val="32"/>
          <w:szCs w:val="32"/>
          <w:lang w:val="en-US"/>
        </w:rPr>
        <w:t>I</w:t>
      </w:r>
      <w:r w:rsidRPr="00106DB3">
        <w:rPr>
          <w:rFonts w:ascii="Times New Roman" w:hAnsi="Times New Roman"/>
          <w:b/>
          <w:sz w:val="32"/>
          <w:szCs w:val="32"/>
        </w:rPr>
        <w:t xml:space="preserve">. </w:t>
      </w:r>
      <w:r w:rsidRPr="00106DB3">
        <w:rPr>
          <w:rFonts w:ascii="Times New Roman" w:hAnsi="Times New Roman"/>
          <w:b/>
          <w:sz w:val="32"/>
          <w:szCs w:val="32"/>
          <w:u w:val="single"/>
        </w:rPr>
        <w:t>Материалы для обучения</w:t>
      </w:r>
    </w:p>
    <w:p w:rsidR="00B66C89" w:rsidRPr="00106DB3" w:rsidRDefault="00B66C89" w:rsidP="00B66C89">
      <w:pPr>
        <w:pStyle w:val="a3"/>
        <w:spacing w:line="276" w:lineRule="auto"/>
        <w:ind w:left="1287"/>
        <w:jc w:val="both"/>
        <w:rPr>
          <w:rFonts w:ascii="Times New Roman" w:hAnsi="Times New Roman"/>
          <w:b/>
          <w:sz w:val="32"/>
          <w:szCs w:val="32"/>
          <w:u w:val="single"/>
        </w:rPr>
      </w:pPr>
    </w:p>
    <w:p w:rsidR="00B66C89" w:rsidRPr="00993898" w:rsidRDefault="00B66C89" w:rsidP="00B66C89">
      <w:pPr>
        <w:pStyle w:val="a3"/>
        <w:spacing w:line="276" w:lineRule="auto"/>
        <w:ind w:left="1287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noProof/>
          <w:sz w:val="28"/>
          <w:szCs w:val="28"/>
          <w:u w:val="single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1942465</wp:posOffset>
            </wp:positionH>
            <wp:positionV relativeFrom="paragraph">
              <wp:posOffset>184150</wp:posOffset>
            </wp:positionV>
            <wp:extent cx="2297430" cy="2857500"/>
            <wp:effectExtent l="19050" t="0" r="7620" b="0"/>
            <wp:wrapSquare wrapText="bothSides"/>
            <wp:docPr id="2" name="Рисунок 1" descr="C:\Users\Bamboo#1\Desktop\Мои документы\НРК, УМК\тетради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mboo#1\Desktop\Мои документы\НРК, УМК\тетради\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3529" b="8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743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66C89" w:rsidRDefault="00B66C89" w:rsidP="00B66C89">
      <w:pPr>
        <w:pStyle w:val="a3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66C89" w:rsidRDefault="00B66C89" w:rsidP="00B66C89">
      <w:pPr>
        <w:rPr>
          <w:rFonts w:ascii="Times New Roman" w:hAnsi="Times New Roman" w:cs="Times New Roman"/>
          <w:b/>
          <w:i/>
          <w:color w:val="FF0000"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i/>
          <w:noProof/>
          <w:color w:val="FF0000"/>
          <w:sz w:val="72"/>
          <w:szCs w:val="72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3899535</wp:posOffset>
            </wp:positionH>
            <wp:positionV relativeFrom="paragraph">
              <wp:posOffset>220980</wp:posOffset>
            </wp:positionV>
            <wp:extent cx="2274570" cy="2806700"/>
            <wp:effectExtent l="228600" t="171450" r="201930" b="146050"/>
            <wp:wrapNone/>
            <wp:docPr id="6" name="Рисунок 2" descr="C:\Users\Bamboo#1\Desktop\Мои документы\НРК, УМК\тетради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mboo#1\Desktop\Мои документы\НРК, УМК\тетради\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3165" b="8228"/>
                    <a:stretch>
                      <a:fillRect/>
                    </a:stretch>
                  </pic:blipFill>
                  <pic:spPr bwMode="auto">
                    <a:xfrm rot="537962">
                      <a:off x="0" y="0"/>
                      <a:ext cx="2274570" cy="280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noProof/>
          <w:color w:val="FF0000"/>
          <w:sz w:val="72"/>
          <w:szCs w:val="72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-91440</wp:posOffset>
            </wp:positionH>
            <wp:positionV relativeFrom="paragraph">
              <wp:posOffset>125730</wp:posOffset>
            </wp:positionV>
            <wp:extent cx="2295525" cy="2730500"/>
            <wp:effectExtent l="190500" t="133350" r="161925" b="127000"/>
            <wp:wrapNone/>
            <wp:docPr id="8" name="Рисунок 1" descr="C:\Users\Зарипова\Мои документы\ГОСУДАРСТВЕННАЯ СТРАТЕГИЯ 2010-2015гг\!СТРАТЕГИЯ реализация\Издание УМК\Обложки  УМК по обуч.тат.рус.яз\Обрезанные\тат3пр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4" name="Picture 3" descr="C:\Users\Зарипова\Мои документы\ГОСУДАРСТВЕННАЯ СТРАТЕГИЯ 2010-2015гг\!СТРАТЕГИЯ реализация\Издание УМК\Обложки  УМК по обуч.тат.рус.яз\Обрезанные\тат3пр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1165424">
                      <a:off x="0" y="0"/>
                      <a:ext cx="2295525" cy="273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66C89" w:rsidRDefault="00B66C89" w:rsidP="00B66C89">
      <w:pPr>
        <w:jc w:val="right"/>
        <w:rPr>
          <w:rFonts w:ascii="Times New Roman" w:hAnsi="Times New Roman" w:cs="Times New Roman"/>
          <w:b/>
          <w:i/>
          <w:color w:val="FF0000"/>
          <w:sz w:val="72"/>
          <w:szCs w:val="72"/>
          <w:lang w:val="tt-RU"/>
        </w:rPr>
      </w:pPr>
    </w:p>
    <w:p w:rsidR="00B66C89" w:rsidRDefault="00B66C89" w:rsidP="00B66C89">
      <w:pPr>
        <w:jc w:val="right"/>
        <w:rPr>
          <w:rFonts w:ascii="Times New Roman" w:hAnsi="Times New Roman" w:cs="Times New Roman"/>
          <w:b/>
          <w:i/>
          <w:color w:val="FF0000"/>
          <w:sz w:val="72"/>
          <w:szCs w:val="72"/>
          <w:lang w:val="tt-RU"/>
        </w:rPr>
      </w:pPr>
    </w:p>
    <w:p w:rsidR="00B66C89" w:rsidRDefault="00B66C89" w:rsidP="00B66C89">
      <w:pPr>
        <w:jc w:val="center"/>
        <w:rPr>
          <w:rFonts w:ascii="Times New Roman" w:hAnsi="Times New Roman" w:cs="Times New Roman"/>
          <w:b/>
          <w:i/>
          <w:color w:val="FF0000"/>
          <w:sz w:val="72"/>
          <w:szCs w:val="72"/>
          <w:lang w:val="tt-RU"/>
        </w:rPr>
      </w:pPr>
    </w:p>
    <w:p w:rsidR="00B66C89" w:rsidRDefault="00B66C89" w:rsidP="00B66C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66C89" w:rsidRPr="00106DB3" w:rsidRDefault="00B66C89" w:rsidP="00B66C89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106DB3">
        <w:rPr>
          <w:rFonts w:ascii="Times New Roman" w:hAnsi="Times New Roman" w:cs="Times New Roman"/>
          <w:sz w:val="32"/>
          <w:szCs w:val="32"/>
        </w:rPr>
        <w:t>Методическое пособие для воспитателей.</w:t>
      </w:r>
    </w:p>
    <w:p w:rsidR="00B66C89" w:rsidRPr="00106DB3" w:rsidRDefault="00B66C89" w:rsidP="00B66C89">
      <w:pPr>
        <w:pStyle w:val="a7"/>
        <w:numPr>
          <w:ilvl w:val="0"/>
          <w:numId w:val="3"/>
        </w:numPr>
        <w:spacing w:after="0"/>
        <w:rPr>
          <w:rFonts w:ascii="Times New Roman" w:hAnsi="Times New Roman" w:cs="Times New Roman"/>
          <w:sz w:val="32"/>
          <w:szCs w:val="32"/>
        </w:rPr>
      </w:pPr>
      <w:r w:rsidRPr="00106DB3">
        <w:rPr>
          <w:rFonts w:ascii="Times New Roman" w:hAnsi="Times New Roman" w:cs="Times New Roman"/>
          <w:sz w:val="32"/>
          <w:szCs w:val="32"/>
        </w:rPr>
        <w:t>Рабочие тетради по индивидуальной работе для детей,</w:t>
      </w:r>
    </w:p>
    <w:p w:rsidR="00B66C89" w:rsidRDefault="00B66C89" w:rsidP="00B66C89">
      <w:pPr>
        <w:spacing w:after="0"/>
        <w:rPr>
          <w:rFonts w:ascii="Times New Roman" w:hAnsi="Times New Roman" w:cs="Times New Roman"/>
          <w:sz w:val="32"/>
          <w:szCs w:val="32"/>
        </w:rPr>
      </w:pPr>
      <w:r w:rsidRPr="00106DB3">
        <w:rPr>
          <w:rFonts w:ascii="Times New Roman" w:hAnsi="Times New Roman" w:cs="Times New Roman"/>
          <w:sz w:val="32"/>
          <w:szCs w:val="32"/>
        </w:rPr>
        <w:t>воспитателей и родителей.</w:t>
      </w:r>
    </w:p>
    <w:p w:rsidR="00B66C89" w:rsidRDefault="00B66C89" w:rsidP="00B66C8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66C89" w:rsidRPr="00B66C89" w:rsidRDefault="00B66C89" w:rsidP="00B66C8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106DB3"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106DB3">
        <w:rPr>
          <w:rFonts w:ascii="Times New Roman" w:hAnsi="Times New Roman" w:cs="Times New Roman"/>
          <w:b/>
          <w:sz w:val="32"/>
          <w:szCs w:val="32"/>
          <w:u w:val="single"/>
        </w:rPr>
        <w:t>. Материалы для формирования языковой среды.</w:t>
      </w:r>
    </w:p>
    <w:p w:rsidR="00B66C89" w:rsidRPr="00106DB3" w:rsidRDefault="00B66C89" w:rsidP="00B66C89">
      <w:pPr>
        <w:spacing w:after="0"/>
        <w:rPr>
          <w:rFonts w:ascii="Times New Roman" w:hAnsi="Times New Roman" w:cs="Times New Roman"/>
          <w:sz w:val="32"/>
          <w:szCs w:val="32"/>
          <w:u w:val="single"/>
        </w:rPr>
      </w:pPr>
    </w:p>
    <w:p w:rsidR="00B66C89" w:rsidRPr="002B11E1" w:rsidRDefault="00B66C89" w:rsidP="00B66C89">
      <w:pPr>
        <w:pStyle w:val="a7"/>
        <w:numPr>
          <w:ilvl w:val="0"/>
          <w:numId w:val="1"/>
        </w:numPr>
        <w:ind w:firstLine="120"/>
        <w:rPr>
          <w:rFonts w:ascii="Times New Roman" w:hAnsi="Times New Roman" w:cs="Times New Roman"/>
          <w:sz w:val="32"/>
          <w:szCs w:val="32"/>
        </w:rPr>
      </w:pPr>
      <w:r w:rsidRPr="002B11E1">
        <w:rPr>
          <w:rFonts w:ascii="Times New Roman" w:hAnsi="Times New Roman" w:cs="Times New Roman"/>
          <w:sz w:val="32"/>
          <w:szCs w:val="32"/>
        </w:rPr>
        <w:t>Сборник детских художественных произведений для</w:t>
      </w:r>
    </w:p>
    <w:p w:rsidR="00B66C89" w:rsidRPr="0056159A" w:rsidRDefault="00B66C89" w:rsidP="00B66C89">
      <w:pPr>
        <w:pStyle w:val="a7"/>
        <w:ind w:left="1985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детей, воспитателей и родителей.</w:t>
      </w:r>
    </w:p>
    <w:p w:rsidR="00B66C89" w:rsidRPr="0056159A" w:rsidRDefault="00B66C89" w:rsidP="00B66C89">
      <w:pPr>
        <w:pStyle w:val="a7"/>
        <w:numPr>
          <w:ilvl w:val="0"/>
          <w:numId w:val="2"/>
        </w:numPr>
        <w:spacing w:after="0"/>
        <w:ind w:left="1985" w:hanging="425"/>
        <w:jc w:val="both"/>
        <w:rPr>
          <w:rFonts w:ascii="Times New Roman" w:hAnsi="Times New Roman" w:cs="Times New Roman"/>
          <w:sz w:val="32"/>
          <w:szCs w:val="32"/>
        </w:rPr>
      </w:pPr>
      <w:r w:rsidRPr="00106DB3">
        <w:rPr>
          <w:rFonts w:ascii="Times New Roman" w:hAnsi="Times New Roman" w:cs="Times New Roman"/>
          <w:sz w:val="32"/>
          <w:szCs w:val="32"/>
        </w:rPr>
        <w:t>Комплекты аудиоматериалов.</w:t>
      </w:r>
    </w:p>
    <w:p w:rsidR="00B66C89" w:rsidRPr="00106DB3" w:rsidRDefault="00B66C89" w:rsidP="00B66C89">
      <w:pPr>
        <w:pStyle w:val="a7"/>
        <w:numPr>
          <w:ilvl w:val="0"/>
          <w:numId w:val="2"/>
        </w:numPr>
        <w:spacing w:after="0"/>
        <w:ind w:left="1985" w:hanging="425"/>
        <w:jc w:val="both"/>
        <w:rPr>
          <w:rFonts w:ascii="Times New Roman" w:hAnsi="Times New Roman" w:cs="Times New Roman"/>
          <w:sz w:val="32"/>
          <w:szCs w:val="32"/>
        </w:rPr>
      </w:pPr>
      <w:r w:rsidRPr="00106DB3">
        <w:rPr>
          <w:rFonts w:ascii="Times New Roman" w:hAnsi="Times New Roman" w:cs="Times New Roman"/>
          <w:sz w:val="32"/>
          <w:szCs w:val="32"/>
        </w:rPr>
        <w:t>Комплекты видеоматериалов - телепередачи, учебные</w:t>
      </w:r>
    </w:p>
    <w:p w:rsidR="00B66C89" w:rsidRDefault="00B66C89" w:rsidP="00B66C89">
      <w:pPr>
        <w:spacing w:after="0"/>
        <w:ind w:left="1560" w:hanging="15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анимационные сюжеты, </w:t>
      </w:r>
      <w:r w:rsidRPr="00106DB3">
        <w:rPr>
          <w:rFonts w:ascii="Times New Roman" w:hAnsi="Times New Roman" w:cs="Times New Roman"/>
          <w:sz w:val="32"/>
          <w:szCs w:val="32"/>
        </w:rPr>
        <w:t>созданные на татарском  языке</w:t>
      </w:r>
      <w:r>
        <w:rPr>
          <w:rFonts w:ascii="Times New Roman" w:hAnsi="Times New Roman" w:cs="Times New Roman"/>
          <w:sz w:val="32"/>
          <w:szCs w:val="32"/>
        </w:rPr>
        <w:t xml:space="preserve">. </w:t>
      </w:r>
    </w:p>
    <w:p w:rsidR="00B66C89" w:rsidRDefault="00B66C89" w:rsidP="00B66C89">
      <w:pPr>
        <w:spacing w:after="0"/>
        <w:ind w:left="1560" w:hanging="1560"/>
        <w:rPr>
          <w:rFonts w:ascii="Times New Roman" w:hAnsi="Times New Roman" w:cs="Times New Roman"/>
          <w:sz w:val="32"/>
          <w:szCs w:val="32"/>
        </w:rPr>
      </w:pPr>
    </w:p>
    <w:p w:rsidR="00B66C89" w:rsidRDefault="00B66C89" w:rsidP="00B66C89">
      <w:pPr>
        <w:spacing w:after="0"/>
        <w:ind w:left="1560" w:hanging="1560"/>
        <w:rPr>
          <w:rFonts w:ascii="Times New Roman" w:hAnsi="Times New Roman" w:cs="Times New Roman"/>
          <w:sz w:val="32"/>
          <w:szCs w:val="32"/>
        </w:rPr>
      </w:pPr>
    </w:p>
    <w:sectPr w:rsidR="00B66C89" w:rsidSect="00B66C89">
      <w:pgSz w:w="11906" w:h="16838"/>
      <w:pgMar w:top="284" w:right="1134" w:bottom="567" w:left="1134" w:header="0" w:footer="567" w:gutter="0"/>
      <w:pgBorders w:offsetFrom="page">
        <w:top w:val="thinThickThinMediumGap" w:sz="24" w:space="24" w:color="002060"/>
        <w:left w:val="thinThickThinMediumGap" w:sz="24" w:space="24" w:color="002060"/>
        <w:bottom w:val="thinThickThinMediumGap" w:sz="24" w:space="24" w:color="002060"/>
        <w:right w:val="thinThickThinMediumGap" w:sz="24" w:space="24" w:color="00206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44DA" w:rsidRDefault="00EC44DA" w:rsidP="00B66C89">
      <w:pPr>
        <w:spacing w:after="0" w:line="240" w:lineRule="auto"/>
      </w:pPr>
      <w:r>
        <w:separator/>
      </w:r>
    </w:p>
  </w:endnote>
  <w:endnote w:type="continuationSeparator" w:id="0">
    <w:p w:rsidR="00EC44DA" w:rsidRDefault="00EC44DA" w:rsidP="00B66C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44DA" w:rsidRDefault="00EC44DA" w:rsidP="00B66C89">
      <w:pPr>
        <w:spacing w:after="0" w:line="240" w:lineRule="auto"/>
      </w:pPr>
      <w:r>
        <w:separator/>
      </w:r>
    </w:p>
  </w:footnote>
  <w:footnote w:type="continuationSeparator" w:id="0">
    <w:p w:rsidR="00EC44DA" w:rsidRDefault="00EC44DA" w:rsidP="00B66C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33"/>
      </v:shape>
    </w:pict>
  </w:numPicBullet>
  <w:abstractNum w:abstractNumId="0">
    <w:nsid w:val="38734C34"/>
    <w:multiLevelType w:val="hybridMultilevel"/>
    <w:tmpl w:val="7526BBC2"/>
    <w:lvl w:ilvl="0" w:tplc="04190007">
      <w:start w:val="1"/>
      <w:numFmt w:val="bullet"/>
      <w:lvlText w:val=""/>
      <w:lvlPicBulletId w:val="0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">
    <w:nsid w:val="4A6423A3"/>
    <w:multiLevelType w:val="hybridMultilevel"/>
    <w:tmpl w:val="D444C07A"/>
    <w:lvl w:ilvl="0" w:tplc="04190007">
      <w:start w:val="1"/>
      <w:numFmt w:val="bullet"/>
      <w:lvlText w:val=""/>
      <w:lvlPicBulletId w:val="0"/>
      <w:lvlJc w:val="left"/>
      <w:pPr>
        <w:ind w:left="38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80" w:hanging="360"/>
      </w:pPr>
      <w:rPr>
        <w:rFonts w:ascii="Wingdings" w:hAnsi="Wingdings" w:hint="default"/>
      </w:rPr>
    </w:lvl>
  </w:abstractNum>
  <w:abstractNum w:abstractNumId="2">
    <w:nsid w:val="5EBA3DD0"/>
    <w:multiLevelType w:val="hybridMultilevel"/>
    <w:tmpl w:val="3DBA6E8A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6C89"/>
    <w:rsid w:val="00516BB0"/>
    <w:rsid w:val="009D7EF0"/>
    <w:rsid w:val="00B6093C"/>
    <w:rsid w:val="00B66C89"/>
    <w:rsid w:val="00EC44DA"/>
    <w:rsid w:val="00ED4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C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66C8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B66C89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semiHidden/>
    <w:unhideWhenUsed/>
    <w:rsid w:val="00B66C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66C89"/>
  </w:style>
  <w:style w:type="paragraph" w:styleId="a7">
    <w:name w:val="List Paragraph"/>
    <w:basedOn w:val="a"/>
    <w:uiPriority w:val="34"/>
    <w:qFormat/>
    <w:rsid w:val="00B66C89"/>
    <w:pPr>
      <w:ind w:left="720"/>
      <w:contextualSpacing/>
    </w:pPr>
  </w:style>
  <w:style w:type="paragraph" w:styleId="a8">
    <w:name w:val="footer"/>
    <w:basedOn w:val="a"/>
    <w:link w:val="a9"/>
    <w:uiPriority w:val="99"/>
    <w:semiHidden/>
    <w:unhideWhenUsed/>
    <w:rsid w:val="00B66C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66C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settings" Target="settings.xml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498</Characters>
  <Application>Microsoft Office Word</Application>
  <DocSecurity>0</DocSecurity>
  <Lines>4</Lines>
  <Paragraphs>1</Paragraphs>
  <ScaleCrop>false</ScaleCrop>
  <Company>Ya Blondinko Edition</Company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2018-11-18T17:27:00Z</dcterms:created>
  <dcterms:modified xsi:type="dcterms:W3CDTF">2018-11-18T17:31:00Z</dcterms:modified>
</cp:coreProperties>
</file>